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附件1：            </w:t>
      </w:r>
    </w:p>
    <w:p>
      <w:pPr>
        <w:pStyle w:val="4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《电商供应链管理实训》教学大纲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8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电商供应链管理实训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pStyle w:val="6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E-commerce Supply Chain Management Practice</w:t>
            </w:r>
          </w:p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F0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ZB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default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="宋体" w:cs="PMingLiU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上机学时：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0" w:colLast="5"/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金融与贸易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  <w:bookmarkEnd w:id="0"/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课程简介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1"/>
          <w:szCs w:val="21"/>
        </w:rPr>
        <w:t>《电商供应链管理实训》是电子商务专业的一门专业必修课程，是全面落实电子商务专业教学计划的重要实践性教学环节之一，是培养学生实际解决问题能力的一个重要手段。借助实验室完善的设备和真实的实验资料，着眼于全面资源整合的优秀解决方案，真实的模拟供应链环境中各公司之间的协作配合操作。本课程内容主要包括供应商管理、制造商管理、零售商管理、终端客户、后台管理等部分，本课程在模拟各种不同类型公司中还带入了企业经营的模式，学生可以以不同企业的经营为主来协调和配合其它公司的运作，这样可以一方面使学生验证和巩固课堂上所讲授的理论知识，充实和丰富教学内容；另一方面使学生综合运用所学知识，解决供应链管理过程中的实际问题；同时还可以使学生具备供应链管理的意识，具备供应链管理的能力，为将来的实际工作打下必要的基础，提高学生的综合素质。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7"/>
        <w:tblpPr w:leftFromText="180" w:rightFromText="180" w:vertAnchor="text" w:horzAnchor="margin" w:tblpY="17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827"/>
        <w:gridCol w:w="2721"/>
        <w:gridCol w:w="1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361" w:type="dxa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掌握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/>
                <w:color w:val="000000"/>
                <w:sz w:val="21"/>
                <w:szCs w:val="21"/>
              </w:rPr>
              <w:t>应商管理、制造商管理、零售商管理、终端客户、后台管理等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企业经营模块的理论知识，熟悉企业供应链管理的运作模式。</w:t>
            </w: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5-2掌握电子商务活动中各环节所涉及专门知识的基本原理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>专业性知识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在实践中综合运用所学知识，解决供应链管理过程中的实际问题；同时还可以使学生具备供应链管理的意识，具备供应链管理的能力，为将来的实际工作打下必要的基础，提高学生的综合素质。</w:t>
            </w:r>
          </w:p>
        </w:tc>
        <w:tc>
          <w:tcPr>
            <w:tcW w:w="2721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8-3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适应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电子商务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行业快速发展的客观情况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8-4具备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综合分析和解决实际问题。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8.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获取知识的能力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通过本课程的学习，培养作为一个电子商务专业人员必须具备的逻辑思维、创新思维及团队合作精神，严谨治学的科学态度和积极向上的价值观，为未来的学习、工作和生活奠定良好的基础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3-4能够理论与实践紧密结合，解决实际问题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</w:t>
            </w:r>
            <w:r>
              <w:rPr>
                <w:rFonts w:hint="eastAsia"/>
                <w:color w:val="000000"/>
                <w:sz w:val="21"/>
                <w:szCs w:val="21"/>
              </w:rPr>
              <w:t>专业素质能力。</w:t>
            </w:r>
          </w:p>
        </w:tc>
      </w:tr>
    </w:tbl>
    <w:p>
      <w:pPr>
        <w:ind w:firstLine="703" w:firstLineChars="2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703" w:firstLineChars="2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703" w:firstLineChars="2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（一）理论教学</w:t>
      </w:r>
    </w:p>
    <w:tbl>
      <w:tblPr>
        <w:tblStyle w:val="7"/>
        <w:tblW w:w="86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91"/>
        <w:gridCol w:w="4916"/>
        <w:gridCol w:w="962"/>
        <w:gridCol w:w="8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491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主要教学内容与策略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t>供应商管理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pStyle w:val="5"/>
              <w:spacing w:line="370" w:lineRule="exact"/>
              <w:rPr>
                <w:rFonts w:hint="eastAsia" w:ascii="宋体" w:hAnsi="宋体" w:eastAsia="宋体" w:cs="宋体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sz w:val="21"/>
              </w:rPr>
              <w:t>讲述系统的综合情况，要求初始用户注册。</w:t>
            </w:r>
            <w:r>
              <w:rPr>
                <w:rFonts w:ascii="宋体" w:hAnsi="宋体" w:eastAsia="宋体" w:cs="宋体"/>
                <w:sz w:val="21"/>
                <w:szCs w:val="22"/>
                <w:lang w:val="en-US" w:eastAsia="zh-CN" w:bidi="ar-SA"/>
              </w:rPr>
              <w:t>采购信息的管理与报价管理，订单的查询与确认，制作发货通知单并进行发货确认，收款的登记与审核。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sz w:val="21"/>
              </w:rPr>
              <w:t>普通采购业务及采购特殊业务的处理技巧。业务基础及财务基础设置。</w:t>
            </w: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掌握供应商管理的主要内容，培养学生在将来就业中的职业道德 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lang w:val="en-US" w:eastAsia="zh-CN"/>
              </w:rPr>
              <w:t>讲授相关 理论知识 ，指导学生上机操作。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  目标3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t>制造商管理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pStyle w:val="5"/>
              <w:spacing w:line="370" w:lineRule="exact"/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  <w:lang w:val="en-US" w:eastAsia="zh-CN" w:bidi="ar-SA"/>
              </w:rPr>
              <w:t>要求学生掌握基本信息的维护，例如单位的维护、供应商维护、原材料/辅料维护、产品维护、BOM 维护、生产部门定义、仓库维护、员工维护、城市维护等；要求学生制定生产计划，包括制作与审核生产计划单、制造物料需求计划并进行审核、制定与审核物料采购计划；要求学生掌握采购管理、生产管理相关的内容；理解仓储管理、零售商管理、销售管理、账务管理、查询统计等方面的内容。</w:t>
            </w:r>
          </w:p>
          <w:p>
            <w:pPr>
              <w:pStyle w:val="5"/>
              <w:spacing w:line="370" w:lineRule="exact"/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  <w:lang w:val="en-US" w:eastAsia="zh-CN" w:bidi="ar-SA"/>
              </w:rPr>
              <w:t>掌握企业 ERP 供应链管理方法及库存管理原理。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lang w:val="en-US" w:eastAsia="zh-CN"/>
              </w:rPr>
              <w:t>讲授相关 理论知识 ，指导学生上机操作。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  目标3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r>
              <w:rPr>
                <w:lang w:val="en-US" w:eastAsia="zh-CN"/>
              </w:rPr>
              <w:t>零售商</w:t>
            </w: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  <w:lang w:val="en-US" w:eastAsia="zh-CN" w:bidi="ar-SA"/>
              </w:rPr>
              <w:t>管理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pStyle w:val="5"/>
              <w:spacing w:line="370" w:lineRule="exact"/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  <w:lang w:val="en-US" w:eastAsia="zh-CN" w:bidi="ar-SA"/>
              </w:rPr>
              <w:t>要求学生理解前期基本信息的维护，包括厂家维护、价格管理、产品管理等；要求学生掌握订购管理（订购计划单、订单制造、收货单、退货单、订单发送、订单跟踪）、销售管理（包括销售发货单制定与审核、发货确认）、仓储管理、结算管理、统计分析等内容。</w:t>
            </w:r>
          </w:p>
          <w:p>
            <w:pPr>
              <w:pStyle w:val="5"/>
              <w:spacing w:line="370" w:lineRule="exact"/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  <w:lang w:val="en-US" w:eastAsia="zh-CN" w:bidi="ar-SA"/>
              </w:rPr>
              <w:t>零售日报业务及销售账表统计分析管理、库存管理、结算管理等。</w:t>
            </w:r>
          </w:p>
          <w:p>
            <w:pPr>
              <w:pStyle w:val="5"/>
              <w:spacing w:line="370" w:lineRule="exact"/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  <w:lang w:val="en-US" w:eastAsia="zh-CN" w:bidi="ar-SA"/>
              </w:rPr>
              <w:t>结合零售商管理的内容，让学生认识到在零售管理 的过程中也要具备发展意思，需要和现在科技相结合，培养学生的价值观、科技强国的理念。</w:t>
            </w:r>
          </w:p>
          <w:p>
            <w:pPr>
              <w:pStyle w:val="5"/>
              <w:spacing w:line="370" w:lineRule="exact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lang w:val="en-US" w:eastAsia="zh-CN"/>
              </w:rPr>
              <w:t>讲授相关 理论知识 ，指导学生上机操作。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  目标3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r>
              <w:t>终端客户</w:t>
            </w:r>
          </w:p>
          <w:p>
            <w:pPr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  <w:lang w:val="en-US" w:eastAsia="zh-CN" w:bidi="ar-SA"/>
              </w:rPr>
              <w:t>要求学生以终端客户的身份掌握网上购物的流程。</w:t>
            </w:r>
          </w:p>
          <w:p>
            <w:pPr>
              <w:adjustRightInd w:val="0"/>
              <w:jc w:val="both"/>
              <w:rPr>
                <w:rFonts w:cs="宋体" w:asciiTheme="minorEastAsia" w:hAnsiTheme="minorEastAsia" w:eastAsiaTheme="minorEastAsia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  <w:lang w:val="en-US" w:eastAsia="zh-CN" w:bidi="ar-SA"/>
              </w:rPr>
              <w:t>掌握网上购物的流程及电子商务下的客户售后服务。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lang w:val="en-US" w:eastAsia="zh-CN"/>
              </w:rPr>
              <w:t>讲授相关 理论知识 ，指导学生上机操作。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  目标3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pacing w:line="360" w:lineRule="auto"/>
        <w:ind w:firstLine="420" w:firstLineChars="200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1.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考核与评价是对课程教学目标中的知识目标、能力目标和素质目标等进行综合评价。在本课程中，学生的最终成绩是由平时成绩、小组汇报成绩、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实训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报告等三个部分组成。</w:t>
      </w:r>
    </w:p>
    <w:p>
      <w:pPr>
        <w:spacing w:line="360" w:lineRule="auto"/>
        <w:ind w:firstLine="525" w:firstLineChars="250"/>
        <w:rPr>
          <w:sz w:val="21"/>
          <w:szCs w:val="21"/>
        </w:rPr>
      </w:pPr>
      <w:r>
        <w:rPr>
          <w:rFonts w:hint="eastAsia"/>
          <w:sz w:val="21"/>
          <w:szCs w:val="21"/>
        </w:rPr>
        <w:t>2.综合成绩按五级记分制提交，即优秀（90-100）、良好（80-89）、中等（70-79）、及格（60-69）、不及格（59分以下）。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72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7240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0" w:type="dxa"/>
            <w:vAlign w:val="center"/>
          </w:tcPr>
          <w:p>
            <w:pPr>
              <w:rPr>
                <w:rFonts w:hint="default" w:ascii="Times New Roman" w:eastAsia="宋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实训任务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；2.小组汇报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3.考勤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4.实训报告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1.完成</w:t>
            </w:r>
            <w:r>
              <w:rPr>
                <w:color w:val="333333"/>
                <w:sz w:val="21"/>
                <w:szCs w:val="21"/>
              </w:rPr>
              <w:t>90％以上的</w:t>
            </w:r>
            <w:r>
              <w:rPr>
                <w:rFonts w:hint="eastAsia"/>
                <w:color w:val="333333"/>
                <w:sz w:val="21"/>
                <w:szCs w:val="21"/>
              </w:rPr>
              <w:t>实训任务。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2.小组汇报表现优秀。</w:t>
            </w:r>
          </w:p>
          <w:p>
            <w:pPr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3.无旷课记录。</w:t>
            </w:r>
          </w:p>
          <w:p>
            <w:pPr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/>
                <w:color w:val="333333"/>
                <w:sz w:val="21"/>
                <w:szCs w:val="21"/>
              </w:rPr>
              <w:t>实验报告书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/>
                <w:color w:val="333333"/>
                <w:sz w:val="21"/>
                <w:szCs w:val="21"/>
              </w:rPr>
              <w:t>规范、正确、详尽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1.完成</w:t>
            </w:r>
            <w:r>
              <w:rPr>
                <w:color w:val="333333"/>
                <w:sz w:val="21"/>
                <w:szCs w:val="21"/>
              </w:rPr>
              <w:t>80％以上的</w:t>
            </w:r>
            <w:r>
              <w:rPr>
                <w:rFonts w:hint="eastAsia"/>
                <w:color w:val="333333"/>
                <w:sz w:val="21"/>
                <w:szCs w:val="21"/>
              </w:rPr>
              <w:t>实训任务。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2.小组汇报表现良好。</w:t>
            </w:r>
          </w:p>
          <w:p>
            <w:pPr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3.无旷课记录。</w:t>
            </w:r>
          </w:p>
          <w:p>
            <w:pPr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/>
                <w:color w:val="333333"/>
                <w:sz w:val="21"/>
                <w:szCs w:val="21"/>
              </w:rPr>
              <w:t>实验报告书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撰写</w:t>
            </w:r>
            <w:r>
              <w:rPr>
                <w:rFonts w:hint="eastAsia"/>
                <w:color w:val="333333"/>
                <w:sz w:val="21"/>
                <w:szCs w:val="21"/>
              </w:rPr>
              <w:t>规范、详尽，只出现不超过三处的错误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1.完成</w:t>
            </w:r>
            <w:r>
              <w:rPr>
                <w:color w:val="333333"/>
                <w:sz w:val="21"/>
                <w:szCs w:val="21"/>
              </w:rPr>
              <w:t>70％以上的</w:t>
            </w:r>
            <w:r>
              <w:rPr>
                <w:rFonts w:hint="eastAsia"/>
                <w:color w:val="333333"/>
                <w:sz w:val="21"/>
                <w:szCs w:val="21"/>
              </w:rPr>
              <w:t>实训任务。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2.小组汇报表现中等。</w:t>
            </w:r>
          </w:p>
          <w:p>
            <w:pPr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3.旷课记录小于等于</w:t>
            </w:r>
            <w:r>
              <w:rPr>
                <w:color w:val="333333"/>
                <w:sz w:val="21"/>
                <w:szCs w:val="21"/>
              </w:rPr>
              <w:t>1</w:t>
            </w:r>
            <w:r>
              <w:rPr>
                <w:rFonts w:hint="eastAsia"/>
                <w:color w:val="333333"/>
                <w:sz w:val="21"/>
                <w:szCs w:val="21"/>
              </w:rPr>
              <w:t>次。</w:t>
            </w:r>
          </w:p>
          <w:p>
            <w:pPr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4.实验报告书撰写规范，但内容不够详尽，出现三到六处错误。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1.完成</w:t>
            </w:r>
            <w:r>
              <w:rPr>
                <w:color w:val="333333"/>
                <w:sz w:val="21"/>
                <w:szCs w:val="21"/>
              </w:rPr>
              <w:t>60％以上的</w:t>
            </w:r>
            <w:r>
              <w:rPr>
                <w:rFonts w:hint="eastAsia"/>
                <w:color w:val="333333"/>
                <w:sz w:val="21"/>
                <w:szCs w:val="21"/>
              </w:rPr>
              <w:t>实训任务。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2.小组汇报表现及格。</w:t>
            </w:r>
          </w:p>
          <w:p>
            <w:pPr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3.旷课记录小于等于</w:t>
            </w:r>
            <w:r>
              <w:rPr>
                <w:color w:val="333333"/>
                <w:sz w:val="21"/>
                <w:szCs w:val="21"/>
              </w:rPr>
              <w:t>2</w:t>
            </w:r>
            <w:r>
              <w:rPr>
                <w:rFonts w:hint="eastAsia"/>
                <w:color w:val="333333"/>
                <w:sz w:val="21"/>
                <w:szCs w:val="21"/>
              </w:rPr>
              <w:t>次。</w:t>
            </w:r>
          </w:p>
          <w:p>
            <w:pPr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4.实验报告书撰写规范，但内容不够详尽，出现六处以上错误。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color w:val="333333"/>
                <w:sz w:val="21"/>
                <w:szCs w:val="21"/>
              </w:rPr>
              <w:t>40％</w:t>
            </w:r>
            <w:r>
              <w:rPr>
                <w:rFonts w:hint="eastAsia"/>
                <w:color w:val="333333"/>
                <w:sz w:val="21"/>
                <w:szCs w:val="21"/>
              </w:rPr>
              <w:t>的实训任务没完成。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2.小组汇报表现不及格。</w:t>
            </w:r>
          </w:p>
          <w:p>
            <w:pPr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3.旷课记录大于等于3次。</w:t>
            </w:r>
          </w:p>
          <w:p>
            <w:pPr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4.无实训报告</w:t>
            </w:r>
          </w:p>
        </w:tc>
      </w:tr>
    </w:tbl>
    <w:p>
      <w:pPr>
        <w:ind w:left="422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tbl>
      <w:tblPr>
        <w:tblStyle w:val="8"/>
        <w:tblpPr w:leftFromText="180" w:rightFromText="180" w:vertAnchor="text" w:horzAnchor="page" w:tblpX="1598" w:tblpY="19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25"/>
        <w:gridCol w:w="63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328" w:type="dxa"/>
            <w:vAlign w:val="center"/>
          </w:tcPr>
          <w:p>
            <w:pPr>
              <w:ind w:firstLine="422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328" w:type="dxa"/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助教及以上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学历（位）：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napToGrid w:val="0"/>
              <w:ind w:left="181"/>
              <w:jc w:val="center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32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周次：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13周以后</w:t>
            </w:r>
          </w:p>
          <w:p>
            <w:pP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节次：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4次/周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napToGrid w:val="0"/>
              <w:ind w:left="181"/>
              <w:jc w:val="center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32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教室        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实验室       □室外场地  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napToGrid w:val="0"/>
              <w:ind w:left="181"/>
              <w:jc w:val="center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328" w:type="dxa"/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企业微信</w:t>
            </w:r>
          </w:p>
          <w:p>
            <w:pP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线下地点及时间安排：办公室和教室/课后答疑</w:t>
            </w:r>
          </w:p>
        </w:tc>
      </w:tr>
    </w:tbl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422" w:firstLineChars="15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spacing w:line="340" w:lineRule="exact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"http://search.dangdang.com/?key2=%B3%C2%EE%DA%BB%AA&amp;amp;medium=01&amp;amp;category_path=01.00.00.00.00.00" \h </w:instrTex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陈钰华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主编：《供应链管理实训指导书》，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"http://search.dangdang.com/?key3=%CE%E4%BA%BA%B4%F3%D1%A7%B3%F6%B0%E6%C9%E7&amp;amp;medium=01&amp;amp;category_path=01.00.00.00.00.00" \h </w:instrTex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武汉大学出版社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，2018 年 12 月</w:t>
      </w:r>
    </w:p>
    <w:p>
      <w:pPr>
        <w:spacing w:line="340" w:lineRule="exact"/>
        <w:ind w:firstLine="420" w:firstLineChars="200"/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 w:firstLineChars="200"/>
        <w:rPr>
          <w:rFonts w:hint="eastAsia" w:cs="Times New Roman" w:asciiTheme="minorEastAsia" w:hAnsiTheme="minorEastAsia" w:eastAsiaTheme="minorEastAsia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[1]杜文意，苏畅：《</w:t>
      </w:r>
      <w:r>
        <w:rPr>
          <w:rFonts w:hint="default" w:cs="Times New Roman" w:asciiTheme="minorEastAsia" w:hAnsiTheme="minorEastAsia" w:eastAsiaTheme="minorEastAsia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供应链管理实训</w:t>
      </w:r>
      <w:r>
        <w:rPr>
          <w:rFonts w:hint="eastAsia" w:cs="Times New Roman" w:asciiTheme="minorEastAsia" w:hAnsiTheme="minorEastAsia" w:eastAsiaTheme="minorEastAsia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cs="Times New Roman" w:asciiTheme="minorEastAsia" w:hAnsiTheme="minorEastAsia" w:eastAsiaTheme="minorEastAsia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cs="Times New Roman" w:asciiTheme="minorEastAsia" w:hAnsiTheme="minorEastAsia" w:eastAsiaTheme="minorEastAsia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"http://search.dangdang.com/?key3=%B1%B1%BE%A9%C0%ED%B9%A4%B4%F3%D1%A7%B3%F6%B0%E6%C9%E7&amp;amp;medium=01&amp;amp;category_path=01.00.00.00.00.00" \h </w:instrText>
      </w:r>
      <w:r>
        <w:rPr>
          <w:rFonts w:hint="eastAsia" w:cs="Times New Roman" w:asciiTheme="minorEastAsia" w:hAnsiTheme="minorEastAsia" w:eastAsiaTheme="minorEastAsia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cs="Times New Roman" w:asciiTheme="minorEastAsia" w:hAnsiTheme="minorEastAsia" w:eastAsiaTheme="minorEastAsia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北京大学出版社</w:t>
      </w:r>
      <w:r>
        <w:rPr>
          <w:rFonts w:hint="eastAsia" w:cs="Times New Roman" w:asciiTheme="minorEastAsia" w:hAnsiTheme="minorEastAsia" w:eastAsiaTheme="minorEastAsia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Times New Roman" w:asciiTheme="minorEastAsia" w:hAnsiTheme="minorEastAsia" w:eastAsiaTheme="minorEastAsia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，2018 年 09 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 w:firstLineChars="200"/>
        <w:jc w:val="left"/>
        <w:rPr>
          <w:rFonts w:hint="eastAsia" w:cs="Times New Roman" w:asciiTheme="minorEastAsia" w:hAnsiTheme="minorEastAsia" w:eastAsiaTheme="minorEastAsia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[2]牛永芹，赵德良，曹方林 ：《</w:t>
      </w:r>
      <w:r>
        <w:rPr>
          <w:rFonts w:hint="default" w:cs="Times New Roman" w:asciiTheme="minorEastAsia" w:hAnsiTheme="minorEastAsia" w:eastAsiaTheme="minorEastAsia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供应链管理系统实训教程</w:t>
      </w:r>
      <w:r>
        <w:rPr>
          <w:rFonts w:hint="eastAsia" w:cs="Times New Roman" w:asciiTheme="minorEastAsia" w:hAnsiTheme="minorEastAsia" w:eastAsiaTheme="minorEastAsia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cs="Times New Roman" w:asciiTheme="minorEastAsia" w:hAnsiTheme="minorEastAsia" w:eastAsiaTheme="minorEastAsia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cs="Times New Roman" w:asciiTheme="minorEastAsia" w:hAnsiTheme="minorEastAsia" w:eastAsiaTheme="minorEastAsia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"http://search.dangdang.com/?key3=%BB%FA%D0%B5%B9%A4%D2%B5%B3%F6%B0%E6%C9%E7&amp;amp;medium=01&amp;amp;category_path=01.00.00.00.00.00" \h </w:instrText>
      </w:r>
      <w:r>
        <w:rPr>
          <w:rFonts w:hint="eastAsia" w:cs="Times New Roman" w:asciiTheme="minorEastAsia" w:hAnsiTheme="minorEastAsia" w:eastAsiaTheme="minorEastAsia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cs="Times New Roman" w:asciiTheme="minorEastAsia" w:hAnsiTheme="minorEastAsia" w:eastAsiaTheme="minorEastAsia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高等教育出版社</w:t>
      </w:r>
      <w:r>
        <w:rPr>
          <w:rFonts w:hint="eastAsia" w:cs="Times New Roman" w:asciiTheme="minorEastAsia" w:hAnsiTheme="minorEastAsia" w:eastAsiaTheme="minorEastAsia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Times New Roman" w:asciiTheme="minorEastAsia" w:hAnsiTheme="minorEastAsia" w:eastAsiaTheme="minorEastAsia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，2017 年 08 月</w:t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网络资料</w:t>
      </w:r>
    </w:p>
    <w:p>
      <w:pPr>
        <w:spacing w:line="360" w:lineRule="auto"/>
        <w:ind w:firstLine="420" w:firstLineChars="200"/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中国慕课MOOC，www.icourse163.org</w:t>
      </w:r>
    </w:p>
    <w:p>
      <w:pPr>
        <w:spacing w:line="360" w:lineRule="auto"/>
        <w:ind w:firstLine="420" w:firstLineChars="200"/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百度文库，wenku.baidu.com</w:t>
      </w:r>
    </w:p>
    <w:p>
      <w:pPr>
        <w:spacing w:line="360" w:lineRule="auto"/>
        <w:ind w:firstLine="5775" w:firstLineChars="2750"/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大纲执笔人： 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冯辉</w:t>
      </w:r>
    </w:p>
    <w:p>
      <w:pPr>
        <w:spacing w:line="360" w:lineRule="auto"/>
        <w:ind w:firstLine="5775" w:firstLineChars="2750"/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讨论参与人: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张帆</w:t>
      </w:r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张帆</w:t>
      </w:r>
    </w:p>
    <w:p>
      <w:pPr>
        <w:spacing w:line="360" w:lineRule="auto"/>
        <w:ind w:firstLine="5775" w:firstLineChars="2750"/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赖忠孝</w:t>
      </w: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7730" w:firstLineChars="27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10" w:h="16840"/>
      <w:pgMar w:top="1281" w:right="1582" w:bottom="1520" w:left="1582" w:header="0" w:footer="10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3783330</wp:posOffset>
              </wp:positionH>
              <wp:positionV relativeFrom="page">
                <wp:posOffset>9855835</wp:posOffset>
              </wp:positionV>
              <wp:extent cx="222250" cy="1524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7.9pt;margin-top:776.05pt;height:12pt;width:17.5pt;mso-position-horizontal-relative:page;mso-position-vertical-relative:page;z-index:-251657216;mso-width-relative:page;mso-height-relative:page;" filled="f" stroked="f" coordsize="21600,21600" o:gfxdata="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aU+MjaAAAADQEAAA8AAAAAAAAAAQAgAAAAIgAAAGRycy9kb3ducmV2LnhtbFBLAQIU&#10;ABQAAAAIAIdO4kAOtrCR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85BED"/>
    <w:rsid w:val="015D0D5E"/>
    <w:rsid w:val="01AF7281"/>
    <w:rsid w:val="020F1AB4"/>
    <w:rsid w:val="041A3554"/>
    <w:rsid w:val="04675A50"/>
    <w:rsid w:val="049251C3"/>
    <w:rsid w:val="090E16D9"/>
    <w:rsid w:val="0CE85BED"/>
    <w:rsid w:val="0F7B76A2"/>
    <w:rsid w:val="116003F7"/>
    <w:rsid w:val="14EF0BB8"/>
    <w:rsid w:val="16D52CED"/>
    <w:rsid w:val="1ED15B56"/>
    <w:rsid w:val="228850B7"/>
    <w:rsid w:val="252A06A8"/>
    <w:rsid w:val="2A510485"/>
    <w:rsid w:val="2C0D4645"/>
    <w:rsid w:val="2E781234"/>
    <w:rsid w:val="34670FD0"/>
    <w:rsid w:val="36962041"/>
    <w:rsid w:val="3CBC3E83"/>
    <w:rsid w:val="3FBE0255"/>
    <w:rsid w:val="40905364"/>
    <w:rsid w:val="444F3583"/>
    <w:rsid w:val="45C727DB"/>
    <w:rsid w:val="48A44149"/>
    <w:rsid w:val="4A464381"/>
    <w:rsid w:val="4C9030B7"/>
    <w:rsid w:val="55943798"/>
    <w:rsid w:val="578863A5"/>
    <w:rsid w:val="58964A45"/>
    <w:rsid w:val="59A31DD3"/>
    <w:rsid w:val="5C2A6C04"/>
    <w:rsid w:val="5D5E51F9"/>
    <w:rsid w:val="5D663C6C"/>
    <w:rsid w:val="60255718"/>
    <w:rsid w:val="6D0F1C2A"/>
    <w:rsid w:val="701913EB"/>
    <w:rsid w:val="71716F20"/>
    <w:rsid w:val="757211AA"/>
    <w:rsid w:val="78A6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1"/>
    <w:pPr>
      <w:ind w:left="1182"/>
      <w:outlineLvl w:val="3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2022-02-16T13:23:00Z</dcterms:created>
  <dc:creator>PaulFeng 冯辉</dc:creator>
  <cp:lastModifiedBy>PaulFeng 冯辉</cp:lastModifiedBy>
  <dcterms:modified xsi:type="dcterms:W3CDTF">2022-02-26T13:27:06Z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E1FBB8A688884C56B3ACA1555CD295CA</vt:lpwstr>
  </property>
</Properties>
</file>